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F9" w:rsidRPr="006E4F2C" w:rsidRDefault="006303F9" w:rsidP="006303F9">
      <w:pPr>
        <w:rPr>
          <w:rFonts w:ascii="標楷體" w:eastAsia="標楷體" w:hAnsi="標楷體" w:cs="標楷體"/>
          <w:color w:val="000000" w:themeColor="text1"/>
          <w:sz w:val="32"/>
          <w:szCs w:val="32"/>
        </w:rPr>
      </w:pPr>
      <w:bookmarkStart w:id="0" w:name="_GoBack"/>
      <w:r w:rsidRPr="006E4F2C">
        <w:rPr>
          <w:rFonts w:ascii="標楷體" w:eastAsia="標楷體" w:hAnsi="標楷體" w:cs="標楷體"/>
          <w:color w:val="000000" w:themeColor="text1"/>
          <w:sz w:val="32"/>
          <w:szCs w:val="32"/>
        </w:rPr>
        <w:t>【附件十八】臺北市第58屆中小學科學展覽會</w:t>
      </w:r>
    </w:p>
    <w:p w:rsidR="006303F9" w:rsidRPr="006E4F2C" w:rsidRDefault="006303F9" w:rsidP="006303F9">
      <w:pP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bookmarkStart w:id="1" w:name="_heading=h.4f1mdlm" w:colFirst="0" w:colLast="0"/>
      <w:bookmarkEnd w:id="1"/>
      <w:bookmarkEnd w:id="0"/>
      <w:r w:rsidRPr="006E4F2C">
        <w:rPr>
          <w:rFonts w:ascii="標楷體" w:eastAsia="標楷體" w:hAnsi="標楷體" w:cs="標楷體"/>
          <w:color w:val="000000" w:themeColor="text1"/>
          <w:sz w:val="32"/>
          <w:szCs w:val="32"/>
        </w:rPr>
        <w:t>「攜帶通訊器材或照相設備進入會場」申請書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295"/>
        <w:gridCol w:w="1260"/>
        <w:gridCol w:w="180"/>
        <w:gridCol w:w="435"/>
        <w:gridCol w:w="1005"/>
        <w:gridCol w:w="375"/>
        <w:gridCol w:w="570"/>
        <w:gridCol w:w="510"/>
        <w:gridCol w:w="1440"/>
        <w:gridCol w:w="1440"/>
      </w:tblGrid>
      <w:tr w:rsidR="006303F9" w:rsidRPr="006E4F2C" w:rsidTr="00E313A8">
        <w:trPr>
          <w:cantSplit/>
          <w:trHeight w:val="504"/>
          <w:jc w:val="center"/>
        </w:trPr>
        <w:tc>
          <w:tcPr>
            <w:tcW w:w="1555" w:type="dxa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報名學校</w:t>
            </w:r>
          </w:p>
        </w:tc>
        <w:tc>
          <w:tcPr>
            <w:tcW w:w="3170" w:type="dxa"/>
            <w:gridSpan w:val="4"/>
            <w:tcBorders>
              <w:right w:val="single" w:sz="12" w:space="0" w:color="000000"/>
            </w:tcBorders>
            <w:vAlign w:val="center"/>
          </w:tcPr>
          <w:p w:rsidR="006303F9" w:rsidRPr="006E4F2C" w:rsidRDefault="006303F9" w:rsidP="00E313A8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參展作品編號</w:t>
            </w:r>
          </w:p>
        </w:tc>
        <w:tc>
          <w:tcPr>
            <w:tcW w:w="3390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vertAlign w:val="subscript"/>
              </w:rPr>
            </w:pPr>
          </w:p>
        </w:tc>
      </w:tr>
      <w:tr w:rsidR="006303F9" w:rsidRPr="006E4F2C" w:rsidTr="00E313A8">
        <w:trPr>
          <w:cantSplit/>
          <w:trHeight w:val="371"/>
          <w:jc w:val="center"/>
        </w:trPr>
        <w:tc>
          <w:tcPr>
            <w:tcW w:w="1555" w:type="dxa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參加組別</w:t>
            </w:r>
          </w:p>
        </w:tc>
        <w:tc>
          <w:tcPr>
            <w:tcW w:w="8510" w:type="dxa"/>
            <w:gridSpan w:val="10"/>
            <w:vAlign w:val="center"/>
          </w:tcPr>
          <w:p w:rsidR="006303F9" w:rsidRPr="006E4F2C" w:rsidRDefault="006303F9" w:rsidP="00E313A8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□國小組□國中組□高級中等學校組(□普通高級中學□技術型高級中學)</w:t>
            </w:r>
          </w:p>
        </w:tc>
      </w:tr>
      <w:tr w:rsidR="006303F9" w:rsidRPr="006E4F2C" w:rsidTr="00E313A8">
        <w:trPr>
          <w:cantSplit/>
          <w:trHeight w:val="1711"/>
          <w:jc w:val="center"/>
        </w:trPr>
        <w:tc>
          <w:tcPr>
            <w:tcW w:w="1555" w:type="dxa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領域別</w:t>
            </w:r>
          </w:p>
        </w:tc>
        <w:tc>
          <w:tcPr>
            <w:tcW w:w="8510" w:type="dxa"/>
            <w:gridSpan w:val="10"/>
            <w:vAlign w:val="center"/>
          </w:tcPr>
          <w:p w:rsidR="006303F9" w:rsidRPr="006E4F2C" w:rsidRDefault="006303F9" w:rsidP="00E313A8">
            <w:pPr>
              <w:ind w:left="51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 xml:space="preserve">□數學科   □物理科    □化學科       □生物科      □地球科學科  </w:t>
            </w:r>
          </w:p>
          <w:p w:rsidR="006303F9" w:rsidRPr="006E4F2C" w:rsidRDefault="006303F9" w:rsidP="00E313A8">
            <w:pPr>
              <w:ind w:left="51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 xml:space="preserve">□生活與應用科學科(一) □生活與應用科學科(二)   □生活與應用科學(三) </w:t>
            </w:r>
          </w:p>
          <w:p w:rsidR="006303F9" w:rsidRPr="006E4F2C" w:rsidRDefault="006303F9" w:rsidP="00E313A8">
            <w:pPr>
              <w:ind w:left="51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 xml:space="preserve">□物理科與天文學科     □地球與行星科學科  </w:t>
            </w:r>
            <w:r w:rsidRPr="006E4F2C">
              <w:rPr>
                <w:rFonts w:ascii="標楷體" w:eastAsia="標楷體" w:hAnsi="標楷體" w:cs="標楷體"/>
                <w:color w:val="000000" w:themeColor="text1"/>
              </w:rPr>
              <w:br/>
              <w:t xml:space="preserve">□動物與醫學學科       □植物學科     □農業與食品學科   </w:t>
            </w:r>
          </w:p>
          <w:p w:rsidR="006303F9" w:rsidRPr="006E4F2C" w:rsidRDefault="006303F9" w:rsidP="00E313A8">
            <w:pPr>
              <w:ind w:left="51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□工程學科(一)         □工程學科(二) □電腦與資訊學科  □環境學科</w:t>
            </w:r>
          </w:p>
          <w:p w:rsidR="006303F9" w:rsidRPr="006E4F2C" w:rsidRDefault="006303F9" w:rsidP="00E313A8">
            <w:pPr>
              <w:ind w:left="51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□行為與社會科學科</w:t>
            </w:r>
          </w:p>
        </w:tc>
      </w:tr>
      <w:tr w:rsidR="006303F9" w:rsidRPr="006E4F2C" w:rsidTr="00E313A8">
        <w:trPr>
          <w:cantSplit/>
          <w:trHeight w:val="622"/>
          <w:jc w:val="center"/>
        </w:trPr>
        <w:tc>
          <w:tcPr>
            <w:tcW w:w="1555" w:type="dxa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作品名稱</w:t>
            </w:r>
          </w:p>
        </w:tc>
        <w:tc>
          <w:tcPr>
            <w:tcW w:w="8510" w:type="dxa"/>
            <w:gridSpan w:val="10"/>
            <w:vAlign w:val="center"/>
          </w:tcPr>
          <w:p w:rsidR="006303F9" w:rsidRPr="006E4F2C" w:rsidRDefault="006303F9" w:rsidP="00E313A8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6303F9" w:rsidRPr="006E4F2C" w:rsidTr="00E313A8">
        <w:trPr>
          <w:trHeight w:val="578"/>
          <w:jc w:val="center"/>
        </w:trPr>
        <w:tc>
          <w:tcPr>
            <w:tcW w:w="1555" w:type="dxa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作者資料</w:t>
            </w:r>
          </w:p>
        </w:tc>
        <w:tc>
          <w:tcPr>
            <w:tcW w:w="1295" w:type="dxa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第一作者</w:t>
            </w:r>
          </w:p>
        </w:tc>
        <w:tc>
          <w:tcPr>
            <w:tcW w:w="1440" w:type="dxa"/>
            <w:gridSpan w:val="2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第二作者</w:t>
            </w:r>
          </w:p>
        </w:tc>
        <w:tc>
          <w:tcPr>
            <w:tcW w:w="1440" w:type="dxa"/>
            <w:gridSpan w:val="2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第三作者</w:t>
            </w:r>
          </w:p>
        </w:tc>
        <w:tc>
          <w:tcPr>
            <w:tcW w:w="1455" w:type="dxa"/>
            <w:gridSpan w:val="3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第四作者</w:t>
            </w:r>
          </w:p>
        </w:tc>
        <w:tc>
          <w:tcPr>
            <w:tcW w:w="1440" w:type="dxa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第五作者</w:t>
            </w:r>
          </w:p>
        </w:tc>
        <w:tc>
          <w:tcPr>
            <w:tcW w:w="1440" w:type="dxa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第六作者</w:t>
            </w:r>
          </w:p>
        </w:tc>
      </w:tr>
      <w:tr w:rsidR="006303F9" w:rsidRPr="006E4F2C" w:rsidTr="00E313A8">
        <w:trPr>
          <w:trHeight w:val="714"/>
          <w:jc w:val="center"/>
        </w:trPr>
        <w:tc>
          <w:tcPr>
            <w:tcW w:w="1555" w:type="dxa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作者簽名</w:t>
            </w:r>
          </w:p>
        </w:tc>
        <w:tc>
          <w:tcPr>
            <w:tcW w:w="1295" w:type="dxa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6303F9" w:rsidRPr="006E4F2C" w:rsidTr="00E313A8">
        <w:trPr>
          <w:trHeight w:val="770"/>
          <w:jc w:val="center"/>
        </w:trPr>
        <w:tc>
          <w:tcPr>
            <w:tcW w:w="1555" w:type="dxa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(所有)指導老師簽名</w:t>
            </w:r>
          </w:p>
        </w:tc>
        <w:tc>
          <w:tcPr>
            <w:tcW w:w="4175" w:type="dxa"/>
            <w:gridSpan w:val="5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335" w:type="dxa"/>
            <w:gridSpan w:val="5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6303F9" w:rsidRPr="006E4F2C" w:rsidTr="00E313A8">
        <w:trPr>
          <w:cantSplit/>
          <w:trHeight w:val="758"/>
          <w:jc w:val="center"/>
        </w:trPr>
        <w:tc>
          <w:tcPr>
            <w:tcW w:w="1555" w:type="dxa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申請項目</w:t>
            </w:r>
          </w:p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(請勾選)</w:t>
            </w:r>
          </w:p>
        </w:tc>
        <w:tc>
          <w:tcPr>
            <w:tcW w:w="8510" w:type="dxa"/>
            <w:gridSpan w:val="10"/>
            <w:vAlign w:val="center"/>
          </w:tcPr>
          <w:p w:rsidR="006303F9" w:rsidRPr="006E4F2C" w:rsidRDefault="006303F9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□手機　　　　□平板電腦　　　　　□數位相機         □筆記型電腦</w:t>
            </w:r>
          </w:p>
        </w:tc>
      </w:tr>
      <w:tr w:rsidR="006303F9" w:rsidRPr="006E4F2C" w:rsidTr="00E313A8">
        <w:trPr>
          <w:cantSplit/>
          <w:trHeight w:val="1202"/>
          <w:jc w:val="center"/>
        </w:trPr>
        <w:tc>
          <w:tcPr>
            <w:tcW w:w="1555" w:type="dxa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申請原因</w:t>
            </w:r>
          </w:p>
        </w:tc>
        <w:tc>
          <w:tcPr>
            <w:tcW w:w="8510" w:type="dxa"/>
            <w:gridSpan w:val="10"/>
          </w:tcPr>
          <w:p w:rsidR="006303F9" w:rsidRPr="006E4F2C" w:rsidRDefault="006303F9" w:rsidP="00E313A8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6303F9" w:rsidRPr="006E4F2C" w:rsidTr="00E313A8">
        <w:trPr>
          <w:cantSplit/>
          <w:trHeight w:val="755"/>
          <w:jc w:val="center"/>
        </w:trPr>
        <w:tc>
          <w:tcPr>
            <w:tcW w:w="1555" w:type="dxa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備註</w:t>
            </w:r>
          </w:p>
        </w:tc>
        <w:tc>
          <w:tcPr>
            <w:tcW w:w="8510" w:type="dxa"/>
            <w:gridSpan w:val="10"/>
          </w:tcPr>
          <w:p w:rsidR="006303F9" w:rsidRPr="006E4F2C" w:rsidRDefault="006303F9" w:rsidP="006303F9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若作品研究範圍涉及手機、平板電腦、數位相機或筆記型電腦，欲在初審4月19日（六）或複審4月20日（日）時攜帶入場，請於4月17日（四）作品說明板送展時送交本申請書。</w:t>
            </w:r>
          </w:p>
          <w:p w:rsidR="006303F9" w:rsidRPr="006E4F2C" w:rsidRDefault="006303F9" w:rsidP="006303F9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本申請書於4月18日（五）上午於安全審查時，由安全審查委員審查，如未獲通過將於4月18日（五）12：30在展覽會場及本市中小學科學展覽會網站公布名單，並同步公布於教育局網站、東湖國中網站（網址請參閱玖之二）</w:t>
            </w:r>
          </w:p>
          <w:p w:rsidR="006303F9" w:rsidRPr="006E4F2C" w:rsidRDefault="006303F9" w:rsidP="006303F9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若獲通過則於初審4月19日（六）報到時向報到處領取通過標籤，並將標籤貼於手機、平板電腦、數位相機或筆記型電腦，始得帶入比賽會場。</w:t>
            </w:r>
          </w:p>
        </w:tc>
      </w:tr>
      <w:tr w:rsidR="006303F9" w:rsidRPr="006E4F2C" w:rsidTr="00E313A8">
        <w:trPr>
          <w:cantSplit/>
          <w:trHeight w:val="1363"/>
          <w:jc w:val="center"/>
        </w:trPr>
        <w:tc>
          <w:tcPr>
            <w:tcW w:w="1555" w:type="dxa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審查結果</w:t>
            </w:r>
          </w:p>
        </w:tc>
        <w:tc>
          <w:tcPr>
            <w:tcW w:w="2555" w:type="dxa"/>
            <w:gridSpan w:val="2"/>
            <w:vAlign w:val="center"/>
          </w:tcPr>
          <w:p w:rsidR="006303F9" w:rsidRPr="006E4F2C" w:rsidRDefault="006303F9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□通過</w:t>
            </w:r>
          </w:p>
          <w:p w:rsidR="006303F9" w:rsidRPr="006E4F2C" w:rsidRDefault="006303F9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□不通過</w:t>
            </w:r>
          </w:p>
        </w:tc>
        <w:tc>
          <w:tcPr>
            <w:tcW w:w="1995" w:type="dxa"/>
            <w:gridSpan w:val="4"/>
            <w:vAlign w:val="center"/>
          </w:tcPr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審查委員</w:t>
            </w:r>
          </w:p>
          <w:p w:rsidR="006303F9" w:rsidRPr="006E4F2C" w:rsidRDefault="006303F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簽　　名</w:t>
            </w:r>
          </w:p>
        </w:tc>
        <w:tc>
          <w:tcPr>
            <w:tcW w:w="3960" w:type="dxa"/>
            <w:gridSpan w:val="4"/>
          </w:tcPr>
          <w:p w:rsidR="006303F9" w:rsidRPr="006E4F2C" w:rsidRDefault="006303F9" w:rsidP="00E313A8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:rsidR="003B7211" w:rsidRDefault="006303F9" w:rsidP="006303F9">
      <w:pPr>
        <w:jc w:val="right"/>
      </w:pPr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>中華民國114年      月      日</w:t>
      </w:r>
      <w:bookmarkStart w:id="2" w:name="_heading=h.2u6wntf" w:colFirst="0" w:colLast="0"/>
      <w:bookmarkEnd w:id="2"/>
    </w:p>
    <w:sectPr w:rsidR="003B7211" w:rsidSect="006303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D6F94"/>
    <w:multiLevelType w:val="multilevel"/>
    <w:tmpl w:val="9F0ADC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F9"/>
    <w:rsid w:val="003B7211"/>
    <w:rsid w:val="0063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1E423-A29D-4EBA-9CB9-345F96E1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3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1</cp:revision>
  <dcterms:created xsi:type="dcterms:W3CDTF">2025-01-05T23:48:00Z</dcterms:created>
  <dcterms:modified xsi:type="dcterms:W3CDTF">2025-01-05T23:49:00Z</dcterms:modified>
</cp:coreProperties>
</file>